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DC228" w14:textId="13F1447B" w:rsidR="00E970DE" w:rsidRDefault="009272D2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Pisten frei für Mountainbikes</w:t>
      </w:r>
    </w:p>
    <w:p w14:paraId="77AE2AA8" w14:textId="43152768" w:rsidR="008E1548" w:rsidRDefault="009272D2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 </w:t>
      </w:r>
      <w:proofErr w:type="spellStart"/>
      <w:r w:rsidR="00E5072B">
        <w:rPr>
          <w:rFonts w:ascii="Arial" w:hAnsi="Arial" w:cs="Arial"/>
          <w:b/>
          <w:bCs/>
        </w:rPr>
        <w:t>SnowBike</w:t>
      </w:r>
      <w:proofErr w:type="spellEnd"/>
      <w:r w:rsidR="00E5072B">
        <w:rPr>
          <w:rFonts w:ascii="Arial" w:hAnsi="Arial" w:cs="Arial"/>
          <w:b/>
          <w:bCs/>
        </w:rPr>
        <w:t xml:space="preserve"> </w:t>
      </w:r>
      <w:proofErr w:type="spellStart"/>
      <w:r w:rsidR="00E5072B">
        <w:rPr>
          <w:rFonts w:ascii="Arial" w:hAnsi="Arial" w:cs="Arial"/>
          <w:b/>
          <w:bCs/>
        </w:rPr>
        <w:t>NightRide</w:t>
      </w:r>
      <w:r>
        <w:rPr>
          <w:rFonts w:ascii="Arial" w:hAnsi="Arial" w:cs="Arial"/>
          <w:b/>
          <w:bCs/>
        </w:rPr>
        <w:t>s</w:t>
      </w:r>
      <w:proofErr w:type="spellEnd"/>
      <w:r>
        <w:rPr>
          <w:rFonts w:ascii="Arial" w:hAnsi="Arial" w:cs="Arial"/>
          <w:b/>
          <w:bCs/>
        </w:rPr>
        <w:t xml:space="preserve"> diesen Winter</w:t>
      </w:r>
      <w:r w:rsidR="00E5072B">
        <w:rPr>
          <w:rFonts w:ascii="Arial" w:hAnsi="Arial" w:cs="Arial"/>
          <w:b/>
          <w:bCs/>
        </w:rPr>
        <w:t xml:space="preserve"> am Flumserberg</w:t>
      </w:r>
    </w:p>
    <w:p w14:paraId="6FA75CB9" w14:textId="4B3F9419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870804">
        <w:rPr>
          <w:rFonts w:ascii="Arial" w:hAnsi="Arial" w:cs="Arial"/>
          <w:bCs/>
          <w:noProof/>
        </w:rPr>
        <w:t>Dienstag, 24. Dezember 2024</w:t>
      </w:r>
      <w:r w:rsidR="00AF724F">
        <w:rPr>
          <w:rFonts w:ascii="Arial" w:hAnsi="Arial" w:cs="Arial"/>
          <w:bCs/>
        </w:rPr>
        <w:fldChar w:fldCharType="end"/>
      </w:r>
    </w:p>
    <w:p w14:paraId="029D226B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10D2267F" w14:textId="2D96FD6D" w:rsidR="009272D2" w:rsidRDefault="005B2250" w:rsidP="005B7B6E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870804">
        <w:rPr>
          <w:rFonts w:ascii="Arial" w:hAnsi="Arial" w:cs="Arial"/>
          <w:bCs/>
          <w:noProof/>
        </w:rPr>
        <w:t>24.12.2024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9272D2">
        <w:rPr>
          <w:rFonts w:ascii="Arial" w:hAnsi="Arial" w:cs="Arial"/>
          <w:bCs/>
        </w:rPr>
        <w:t>lg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9272D2" w:rsidRPr="009272D2">
        <w:rPr>
          <w:rFonts w:ascii="Arial" w:hAnsi="Arial" w:cs="Arial"/>
          <w:b/>
        </w:rPr>
        <w:t>Bereits vor zehn Jahren</w:t>
      </w:r>
      <w:r w:rsidR="00B16D7C">
        <w:rPr>
          <w:rFonts w:ascii="Arial" w:hAnsi="Arial" w:cs="Arial"/>
          <w:b/>
        </w:rPr>
        <w:t xml:space="preserve"> konnten die Mountainbiker am Flumserberg das erste Mal über die Pisten </w:t>
      </w:r>
      <w:r w:rsidR="009E3965">
        <w:rPr>
          <w:rFonts w:ascii="Arial" w:hAnsi="Arial" w:cs="Arial"/>
          <w:b/>
        </w:rPr>
        <w:t>kurven</w:t>
      </w:r>
      <w:r w:rsidR="00B16D7C">
        <w:rPr>
          <w:rFonts w:ascii="Arial" w:hAnsi="Arial" w:cs="Arial"/>
          <w:b/>
        </w:rPr>
        <w:t xml:space="preserve">. Nachdem zu Beginn unklar war, ob der Event denn auch Gäste anlocken würde, ist dieser nun in einigen Kalendern fest eingeplant. Auch im Winter 2024/2025 sind wieder drei Termine für </w:t>
      </w:r>
      <w:proofErr w:type="spellStart"/>
      <w:r w:rsidR="00B16D7C">
        <w:rPr>
          <w:rFonts w:ascii="Arial" w:hAnsi="Arial" w:cs="Arial"/>
          <w:b/>
        </w:rPr>
        <w:t>SnowBike</w:t>
      </w:r>
      <w:proofErr w:type="spellEnd"/>
      <w:r w:rsidR="00B16D7C">
        <w:rPr>
          <w:rFonts w:ascii="Arial" w:hAnsi="Arial" w:cs="Arial"/>
          <w:b/>
        </w:rPr>
        <w:t xml:space="preserve"> </w:t>
      </w:r>
      <w:proofErr w:type="spellStart"/>
      <w:r w:rsidR="00B16D7C">
        <w:rPr>
          <w:rFonts w:ascii="Arial" w:hAnsi="Arial" w:cs="Arial"/>
          <w:b/>
        </w:rPr>
        <w:t>NightRides</w:t>
      </w:r>
      <w:proofErr w:type="spellEnd"/>
      <w:r w:rsidR="00B16D7C">
        <w:rPr>
          <w:rFonts w:ascii="Arial" w:hAnsi="Arial" w:cs="Arial"/>
          <w:b/>
        </w:rPr>
        <w:t xml:space="preserve"> und somit Fahrten auf zwei Rädern über den Schnee eingeplant.</w:t>
      </w:r>
    </w:p>
    <w:p w14:paraId="5FFF8344" w14:textId="77777777" w:rsidR="009272D2" w:rsidRDefault="009272D2" w:rsidP="005B7B6E">
      <w:pPr>
        <w:jc w:val="both"/>
        <w:rPr>
          <w:rFonts w:ascii="Arial" w:hAnsi="Arial" w:cs="Arial"/>
        </w:rPr>
      </w:pPr>
    </w:p>
    <w:p w14:paraId="21CF1AF3" w14:textId="7572CF30" w:rsidR="009272D2" w:rsidRDefault="00B16D7C" w:rsidP="005B7B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Termine für die </w:t>
      </w:r>
      <w:proofErr w:type="spellStart"/>
      <w:r>
        <w:rPr>
          <w:rFonts w:ascii="Arial" w:hAnsi="Arial" w:cs="Arial"/>
        </w:rPr>
        <w:t>SnowBike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NightRides</w:t>
      </w:r>
      <w:proofErr w:type="spellEnd"/>
      <w:r>
        <w:rPr>
          <w:rFonts w:ascii="Arial" w:hAnsi="Arial" w:cs="Arial"/>
        </w:rPr>
        <w:t xml:space="preserve"> in der Wintersaison 2024/2025 sind:</w:t>
      </w:r>
    </w:p>
    <w:p w14:paraId="5B5CBD76" w14:textId="54A0B5AD" w:rsidR="00B16D7C" w:rsidRPr="00870804" w:rsidRDefault="00B16D7C" w:rsidP="00B16D7C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70804">
        <w:rPr>
          <w:rFonts w:ascii="Arial" w:hAnsi="Arial" w:cs="Arial"/>
          <w:sz w:val="24"/>
          <w:szCs w:val="24"/>
        </w:rPr>
        <w:t>Freitag, 27. Dezember 2024</w:t>
      </w:r>
    </w:p>
    <w:p w14:paraId="5C399F11" w14:textId="2F954DE6" w:rsidR="00B16D7C" w:rsidRPr="00870804" w:rsidRDefault="00B16D7C" w:rsidP="00B16D7C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70804">
        <w:rPr>
          <w:rFonts w:ascii="Arial" w:hAnsi="Arial" w:cs="Arial"/>
          <w:sz w:val="24"/>
          <w:szCs w:val="24"/>
        </w:rPr>
        <w:t>Freitag, 31. Januar 2025</w:t>
      </w:r>
    </w:p>
    <w:p w14:paraId="06658468" w14:textId="791F2EC0" w:rsidR="00B16D7C" w:rsidRPr="00870804" w:rsidRDefault="00B16D7C" w:rsidP="00B16D7C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70804">
        <w:rPr>
          <w:rFonts w:ascii="Arial" w:hAnsi="Arial" w:cs="Arial"/>
          <w:sz w:val="24"/>
          <w:szCs w:val="24"/>
        </w:rPr>
        <w:t>Freitag, 28. Februar 2025</w:t>
      </w:r>
    </w:p>
    <w:p w14:paraId="4DA3AF05" w14:textId="45FA469F" w:rsidR="00B16D7C" w:rsidRDefault="00B16D7C" w:rsidP="00347B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 diesen Abenden werden die Pisten zwischen Prodalp und Tannenheim wiederum zwischen 19.00 und 21.00 Uhr für Mountainbiker und </w:t>
      </w:r>
      <w:proofErr w:type="spellStart"/>
      <w:r>
        <w:rPr>
          <w:rFonts w:ascii="Arial" w:hAnsi="Arial" w:cs="Arial"/>
        </w:rPr>
        <w:t>Fatbiker</w:t>
      </w:r>
      <w:proofErr w:type="spellEnd"/>
      <w:r>
        <w:rPr>
          <w:rFonts w:ascii="Arial" w:hAnsi="Arial" w:cs="Arial"/>
        </w:rPr>
        <w:t xml:space="preserve"> freigegeben. Ansonsten sind Abfahrten mit dem Bike auf den Pisten am Flumserberg nicht erlaubt. Die Gondelbahn Prodalp-Express nimmt den Betrieb auf und transportiert die Biker </w:t>
      </w:r>
      <w:r w:rsidR="007F5AF4">
        <w:rPr>
          <w:rFonts w:ascii="Arial" w:hAnsi="Arial" w:cs="Arial"/>
        </w:rPr>
        <w:t xml:space="preserve">bequem von Tannenheim 1220 m nach Prodalp 1576 m. </w:t>
      </w:r>
      <w:r>
        <w:rPr>
          <w:rFonts w:ascii="Arial" w:hAnsi="Arial" w:cs="Arial"/>
        </w:rPr>
        <w:t xml:space="preserve">Die </w:t>
      </w:r>
      <w:proofErr w:type="spellStart"/>
      <w:r>
        <w:rPr>
          <w:rFonts w:ascii="Arial" w:hAnsi="Arial" w:cs="Arial"/>
        </w:rPr>
        <w:t>Schlittelpiste</w:t>
      </w:r>
      <w:proofErr w:type="spellEnd"/>
      <w:r>
        <w:rPr>
          <w:rFonts w:ascii="Arial" w:hAnsi="Arial" w:cs="Arial"/>
        </w:rPr>
        <w:t xml:space="preserve"> wird beleuchtet, die anderen, unbeleuchteten Pisten – Ausnahme Piste 3a – dürfen mit eigener Beleuchtung befahren werden. </w:t>
      </w:r>
    </w:p>
    <w:p w14:paraId="16016BC7" w14:textId="77777777" w:rsidR="00375D6D" w:rsidRDefault="00375D6D" w:rsidP="00347B7E">
      <w:pPr>
        <w:jc w:val="both"/>
        <w:rPr>
          <w:rFonts w:ascii="Arial" w:hAnsi="Arial" w:cs="Arial"/>
        </w:rPr>
      </w:pPr>
    </w:p>
    <w:p w14:paraId="4EAA7D13" w14:textId="7546F590" w:rsidR="00375D6D" w:rsidRDefault="00375D6D" w:rsidP="00375D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Bike-Miete</w:t>
      </w:r>
    </w:p>
    <w:p w14:paraId="74146D1A" w14:textId="00BD363D" w:rsidR="00375D6D" w:rsidRPr="00375D6D" w:rsidRDefault="00375D6D" w:rsidP="00347B7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Wer kein eigenes Bike zur Verfügung hat, kann mit einer Reservation bis 48 Stunden vor der Veranstaltung </w:t>
      </w:r>
      <w:r w:rsidRPr="00375D6D">
        <w:rPr>
          <w:rFonts w:ascii="Arial" w:hAnsi="Arial" w:cs="Arial"/>
        </w:rPr>
        <w:t>per Mail an </w:t>
      </w:r>
      <w:hyperlink r:id="rId8" w:tooltip="info@bikershop-flumserberg.ch" w:history="1">
        <w:r w:rsidRPr="00375D6D">
          <w:rPr>
            <w:rStyle w:val="Hyperlink"/>
            <w:rFonts w:ascii="Arial" w:hAnsi="Arial" w:cs="Arial"/>
          </w:rPr>
          <w:t>info@bikershop-flumserberg.ch</w:t>
        </w:r>
      </w:hyperlink>
      <w:r w:rsidRPr="00375D6D">
        <w:rPr>
          <w:rFonts w:ascii="Arial" w:hAnsi="Arial" w:cs="Arial"/>
        </w:rPr>
        <w:t xml:space="preserve"> ein Bike des </w:t>
      </w:r>
      <w:proofErr w:type="spellStart"/>
      <w:r w:rsidRPr="00375D6D">
        <w:rPr>
          <w:rFonts w:ascii="Arial" w:hAnsi="Arial" w:cs="Arial"/>
        </w:rPr>
        <w:t>BikerShops</w:t>
      </w:r>
      <w:proofErr w:type="spellEnd"/>
      <w:r w:rsidRPr="00375D6D">
        <w:rPr>
          <w:rFonts w:ascii="Arial" w:hAnsi="Arial" w:cs="Arial"/>
        </w:rPr>
        <w:t xml:space="preserve"> Flumserberg </w:t>
      </w:r>
      <w:r>
        <w:rPr>
          <w:rFonts w:ascii="Arial" w:hAnsi="Arial" w:cs="Arial"/>
        </w:rPr>
        <w:t>mieten.</w:t>
      </w:r>
    </w:p>
    <w:p w14:paraId="33EA3A29" w14:textId="77777777" w:rsidR="002958D6" w:rsidRDefault="002958D6" w:rsidP="00221827">
      <w:pPr>
        <w:jc w:val="both"/>
        <w:rPr>
          <w:rFonts w:ascii="Arial" w:hAnsi="Arial" w:cs="Arial"/>
        </w:rPr>
      </w:pPr>
    </w:p>
    <w:p w14:paraId="321EE4BF" w14:textId="77777777" w:rsidR="005C2176" w:rsidRPr="005C2176" w:rsidRDefault="005C2176" w:rsidP="00221827">
      <w:pPr>
        <w:jc w:val="both"/>
        <w:rPr>
          <w:rFonts w:ascii="Arial" w:hAnsi="Arial" w:cs="Arial"/>
          <w:b/>
        </w:rPr>
      </w:pPr>
      <w:r w:rsidRPr="005C2176">
        <w:rPr>
          <w:rFonts w:ascii="Arial" w:hAnsi="Arial" w:cs="Arial"/>
          <w:b/>
        </w:rPr>
        <w:t>Ausklang in der sonderbar</w:t>
      </w:r>
    </w:p>
    <w:p w14:paraId="663A5325" w14:textId="7A06D928" w:rsidR="005C2176" w:rsidRPr="00A21487" w:rsidRDefault="005C2176" w:rsidP="002218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Einen geselligen Ausklang nach der Bike-Action bietet die </w:t>
      </w:r>
      <w:proofErr w:type="spellStart"/>
      <w:r>
        <w:rPr>
          <w:rFonts w:ascii="Arial" w:hAnsi="Arial" w:cs="Arial"/>
        </w:rPr>
        <w:t>sonder</w:t>
      </w:r>
      <w:r w:rsidR="00B16D7C">
        <w:rPr>
          <w:rFonts w:ascii="Arial" w:hAnsi="Arial" w:cs="Arial"/>
        </w:rPr>
        <w:t>B</w:t>
      </w:r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– direkt bei der Talstation Tannenheim</w:t>
      </w:r>
      <w:r w:rsidR="00375D6D">
        <w:rPr>
          <w:rFonts w:ascii="Arial" w:hAnsi="Arial" w:cs="Arial"/>
        </w:rPr>
        <w:t>, welche ab 18.00 Uhr geöffnet ist</w:t>
      </w:r>
      <w:r>
        <w:rPr>
          <w:rFonts w:ascii="Arial" w:hAnsi="Arial" w:cs="Arial"/>
        </w:rPr>
        <w:t>. Auf Vor</w:t>
      </w:r>
      <w:r w:rsidR="00B16D7C">
        <w:rPr>
          <w:rFonts w:ascii="Arial" w:hAnsi="Arial" w:cs="Arial"/>
        </w:rPr>
        <w:t>anmeldung</w:t>
      </w:r>
      <w:r>
        <w:rPr>
          <w:rFonts w:ascii="Arial" w:hAnsi="Arial" w:cs="Arial"/>
        </w:rPr>
        <w:t xml:space="preserve"> </w:t>
      </w:r>
      <w:r w:rsidR="00B16D7C">
        <w:rPr>
          <w:rFonts w:ascii="Arial" w:hAnsi="Arial" w:cs="Arial"/>
        </w:rPr>
        <w:t>kann ein feines</w:t>
      </w:r>
      <w:r>
        <w:rPr>
          <w:rFonts w:ascii="Arial" w:hAnsi="Arial" w:cs="Arial"/>
        </w:rPr>
        <w:t xml:space="preserve"> Käsefondue oder Fondue Chinoise </w:t>
      </w:r>
      <w:r w:rsidR="00B16D7C">
        <w:rPr>
          <w:rFonts w:ascii="Arial" w:hAnsi="Arial" w:cs="Arial"/>
        </w:rPr>
        <w:t>gegessen werden</w:t>
      </w:r>
      <w:r>
        <w:rPr>
          <w:rFonts w:ascii="Arial" w:hAnsi="Arial" w:cs="Arial"/>
        </w:rPr>
        <w:t xml:space="preserve">. </w:t>
      </w:r>
    </w:p>
    <w:p w14:paraId="66949186" w14:textId="77777777" w:rsidR="001660C2" w:rsidRPr="004143C3" w:rsidRDefault="001660C2" w:rsidP="005B2250">
      <w:pPr>
        <w:jc w:val="both"/>
        <w:rPr>
          <w:rFonts w:ascii="Arial" w:hAnsi="Arial" w:cs="Arial"/>
        </w:rPr>
      </w:pPr>
    </w:p>
    <w:p w14:paraId="6C9FAEC6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4500CDC0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6A452180" w14:textId="77777777" w:rsidR="0099210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99210E" w:rsidRPr="0099210E">
        <w:rPr>
          <w:rFonts w:ascii="Arial" w:hAnsi="Arial" w:cs="Arial"/>
          <w:sz w:val="22"/>
          <w:szCs w:val="22"/>
          <w:lang w:eastAsia="en-US"/>
        </w:rPr>
        <w:t xml:space="preserve">Abfahrt über die beleuchtete </w:t>
      </w:r>
      <w:proofErr w:type="spellStart"/>
      <w:r w:rsidR="0099210E" w:rsidRPr="0099210E">
        <w:rPr>
          <w:rFonts w:ascii="Arial" w:hAnsi="Arial" w:cs="Arial"/>
          <w:sz w:val="22"/>
          <w:szCs w:val="22"/>
          <w:lang w:eastAsia="en-US"/>
        </w:rPr>
        <w:t>Schlittelpiste</w:t>
      </w:r>
      <w:proofErr w:type="spellEnd"/>
      <w:r w:rsidR="0099210E">
        <w:rPr>
          <w:rFonts w:ascii="Arial" w:hAnsi="Arial" w:cs="Arial"/>
          <w:sz w:val="22"/>
          <w:szCs w:val="22"/>
          <w:lang w:eastAsia="en-US"/>
        </w:rPr>
        <w:t>.</w:t>
      </w:r>
    </w:p>
    <w:p w14:paraId="6109912E" w14:textId="25E5B4B1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9210E" w:rsidRPr="0099210E">
        <w:rPr>
          <w:rFonts w:ascii="Arial" w:hAnsi="Arial" w:cs="Arial"/>
          <w:sz w:val="22"/>
          <w:szCs w:val="22"/>
          <w:lang w:eastAsia="en-US"/>
        </w:rPr>
        <w:t>Mit dem Mountainbike über die Skipiste</w:t>
      </w:r>
      <w:r w:rsidR="0099210E">
        <w:rPr>
          <w:rFonts w:ascii="Arial" w:hAnsi="Arial" w:cs="Arial"/>
          <w:sz w:val="22"/>
          <w:szCs w:val="22"/>
          <w:lang w:eastAsia="en-US"/>
        </w:rPr>
        <w:t>.</w:t>
      </w:r>
    </w:p>
    <w:p w14:paraId="47136901" w14:textId="1D27BD3F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99210E" w:rsidRPr="0099210E">
        <w:rPr>
          <w:rFonts w:ascii="Arial" w:hAnsi="Arial" w:cs="Arial"/>
          <w:sz w:val="22"/>
          <w:szCs w:val="22"/>
          <w:lang w:eastAsia="en-US"/>
        </w:rPr>
        <w:t>Die Gondelbahn Prodalp-E</w:t>
      </w:r>
      <w:r w:rsidR="0099210E">
        <w:rPr>
          <w:rFonts w:ascii="Arial" w:hAnsi="Arial" w:cs="Arial"/>
          <w:sz w:val="22"/>
          <w:szCs w:val="22"/>
          <w:lang w:eastAsia="en-US"/>
        </w:rPr>
        <w:t>x</w:t>
      </w:r>
      <w:r w:rsidR="0099210E" w:rsidRPr="0099210E">
        <w:rPr>
          <w:rFonts w:ascii="Arial" w:hAnsi="Arial" w:cs="Arial"/>
          <w:sz w:val="22"/>
          <w:szCs w:val="22"/>
          <w:lang w:eastAsia="en-US"/>
        </w:rPr>
        <w:t>press ist von 19.00-21.00 Uhr in Betrieb</w:t>
      </w:r>
      <w:r w:rsidR="0099210E">
        <w:rPr>
          <w:rFonts w:ascii="Arial" w:hAnsi="Arial" w:cs="Arial"/>
          <w:sz w:val="22"/>
          <w:szCs w:val="22"/>
          <w:lang w:eastAsia="en-US"/>
        </w:rPr>
        <w:t>.</w:t>
      </w:r>
    </w:p>
    <w:p w14:paraId="6AB2D2D0" w14:textId="5FAFA591" w:rsidR="005E5AAD" w:rsidRPr="00496608" w:rsidRDefault="005E5AAD" w:rsidP="002A13B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hyperlink r:id="rId9" w:history="1">
        <w:r w:rsidRPr="0099210E">
          <w:rPr>
            <w:rStyle w:val="Hyperlink"/>
            <w:rFonts w:ascii="Arial" w:hAnsi="Arial" w:cs="Arial"/>
            <w:sz w:val="22"/>
            <w:szCs w:val="22"/>
            <w:lang w:eastAsia="en-US"/>
          </w:rPr>
          <w:t xml:space="preserve">Eventclip hoch </w:t>
        </w:r>
        <w:r w:rsidRPr="0099210E">
          <w:rPr>
            <w:rStyle w:val="Hyperlink"/>
            <w:rFonts w:ascii="Arial" w:hAnsi="Arial" w:cs="Arial"/>
            <w:sz w:val="22"/>
            <w:szCs w:val="22"/>
            <w:lang w:eastAsia="en-US"/>
          </w:rPr>
          <w:t>u</w:t>
        </w:r>
        <w:r w:rsidRPr="0099210E">
          <w:rPr>
            <w:rStyle w:val="Hyperlink"/>
            <w:rFonts w:ascii="Arial" w:hAnsi="Arial" w:cs="Arial"/>
            <w:sz w:val="22"/>
            <w:szCs w:val="22"/>
            <w:lang w:eastAsia="en-US"/>
          </w:rPr>
          <w:t>nd quer</w:t>
        </w:r>
      </w:hyperlink>
    </w:p>
    <w:p w14:paraId="5454074C" w14:textId="77777777" w:rsidR="00496608" w:rsidRPr="003A0D90" w:rsidRDefault="00496608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6A8D67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06383D45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6932FB9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10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11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8B8F2" w14:textId="77777777" w:rsidR="00A7123A" w:rsidRDefault="00A7123A" w:rsidP="00013D6F">
      <w:r>
        <w:separator/>
      </w:r>
    </w:p>
  </w:endnote>
  <w:endnote w:type="continuationSeparator" w:id="0">
    <w:p w14:paraId="59ECAF27" w14:textId="77777777" w:rsidR="00A7123A" w:rsidRDefault="00A7123A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38B97" w14:textId="77777777" w:rsidR="00A7123A" w:rsidRDefault="00A7123A" w:rsidP="00013D6F">
      <w:r>
        <w:separator/>
      </w:r>
    </w:p>
  </w:footnote>
  <w:footnote w:type="continuationSeparator" w:id="0">
    <w:p w14:paraId="5513685C" w14:textId="77777777" w:rsidR="00A7123A" w:rsidRDefault="00A7123A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DA48A" w14:textId="77777777" w:rsidR="00013D6F" w:rsidRDefault="00013D6F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DF1E53" wp14:editId="6A9B43FF">
          <wp:simplePos x="0" y="0"/>
          <wp:positionH relativeFrom="column">
            <wp:posOffset>-899795</wp:posOffset>
          </wp:positionH>
          <wp:positionV relativeFrom="paragraph">
            <wp:posOffset>-448310</wp:posOffset>
          </wp:positionV>
          <wp:extent cx="7609205" cy="185356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rgkette_final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9205" cy="1853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8296F"/>
    <w:multiLevelType w:val="hybridMultilevel"/>
    <w:tmpl w:val="7B34D608"/>
    <w:lvl w:ilvl="0" w:tplc="145EB4D2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5192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BFC"/>
    <w:rsid w:val="00136C77"/>
    <w:rsid w:val="00144937"/>
    <w:rsid w:val="0015148A"/>
    <w:rsid w:val="00153C36"/>
    <w:rsid w:val="00153C9D"/>
    <w:rsid w:val="001547A0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75D6D"/>
    <w:rsid w:val="00381150"/>
    <w:rsid w:val="00382173"/>
    <w:rsid w:val="003823E8"/>
    <w:rsid w:val="00383460"/>
    <w:rsid w:val="00383617"/>
    <w:rsid w:val="003837AC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512E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6608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38C3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2176"/>
    <w:rsid w:val="005C527E"/>
    <w:rsid w:val="005C61CF"/>
    <w:rsid w:val="005D0458"/>
    <w:rsid w:val="005D0931"/>
    <w:rsid w:val="005D1564"/>
    <w:rsid w:val="005D3D73"/>
    <w:rsid w:val="005E0B62"/>
    <w:rsid w:val="005E2696"/>
    <w:rsid w:val="005E5AAD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136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27112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5AF4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09A"/>
    <w:rsid w:val="008456CA"/>
    <w:rsid w:val="0085439A"/>
    <w:rsid w:val="008555CD"/>
    <w:rsid w:val="00855EF7"/>
    <w:rsid w:val="00857DCC"/>
    <w:rsid w:val="00860EDE"/>
    <w:rsid w:val="008624DA"/>
    <w:rsid w:val="0086398E"/>
    <w:rsid w:val="00864019"/>
    <w:rsid w:val="00870804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272D2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76C86"/>
    <w:rsid w:val="00980FAB"/>
    <w:rsid w:val="009813F8"/>
    <w:rsid w:val="009824B2"/>
    <w:rsid w:val="009905B8"/>
    <w:rsid w:val="0099210E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E3965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6D7C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53B2"/>
    <w:rsid w:val="00C85832"/>
    <w:rsid w:val="00C87AAD"/>
    <w:rsid w:val="00C91881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212C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6E31"/>
    <w:rsid w:val="00D956E5"/>
    <w:rsid w:val="00D96F35"/>
    <w:rsid w:val="00DA3413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072B"/>
    <w:rsid w:val="00E53C07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0E321C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5D6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E3965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39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E396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3965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39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3965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ershop-flumserberg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tja.wildhaber@flumserbergbahnen.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lumserberg.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wisstransfer.com/d/b7998b50-a90c-4694-8d96-bd8f2ffb900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8DF7A-5D18-418D-B242-7B4D06D5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Rupf</dc:creator>
  <cp:lastModifiedBy>Büsser Anja</cp:lastModifiedBy>
  <cp:revision>8</cp:revision>
  <cp:lastPrinted>2018-02-28T07:07:00Z</cp:lastPrinted>
  <dcterms:created xsi:type="dcterms:W3CDTF">2024-12-17T08:08:00Z</dcterms:created>
  <dcterms:modified xsi:type="dcterms:W3CDTF">2024-12-24T12:12:00Z</dcterms:modified>
</cp:coreProperties>
</file>